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6A786" w14:textId="77777777" w:rsidR="00C0005F" w:rsidRDefault="00C0005F" w:rsidP="00C0005F">
      <w:pPr>
        <w:pStyle w:val="Heading3"/>
        <w:rPr>
          <w:rFonts w:asciiTheme="minorHAnsi" w:eastAsiaTheme="minorHAnsi" w:hAnsiTheme="minorHAnsi" w:cstheme="minorBidi"/>
          <w:b/>
          <w:bCs w:val="0"/>
          <w:color w:val="auto"/>
        </w:rPr>
      </w:pPr>
      <w:r w:rsidRPr="00C0005F">
        <w:rPr>
          <w:rFonts w:asciiTheme="minorHAnsi" w:eastAsiaTheme="minorHAnsi" w:hAnsiTheme="minorHAnsi" w:cstheme="minorBidi"/>
          <w:b/>
          <w:bCs w:val="0"/>
          <w:color w:val="auto"/>
        </w:rPr>
        <w:t>How To Cope With Depression</w:t>
      </w:r>
    </w:p>
    <w:p w14:paraId="1A35A1EA" w14:textId="77777777" w:rsidR="00946BEF" w:rsidRDefault="00946BEF" w:rsidP="00946BEF">
      <w:r>
        <w:t>Alyssa Neel</w:t>
      </w:r>
    </w:p>
    <w:p w14:paraId="30793A32" w14:textId="518F626E" w:rsidR="003D0102" w:rsidRPr="00946BEF" w:rsidRDefault="003D0102" w:rsidP="00946BEF">
      <w:r>
        <w:t xml:space="preserve">Many people in today’s society and in the past have looked down upon people with mental illnesses, specifically depression affecting younger adults and teenagers. There are many instances where parents don’t take their teenager’s problems seriously and refuse to believe that their child has a problem. One way a depressed teenager deals with their depression is by going online and blogs about it. I have seen many blogs, on a site called Tumblr, about a person’s problems dealing with depression. Almost all of these blog users write about their parents not supporting them and they accuse their teenager of being antisocial because they are always on the computer. What these parents do not understand is that their child is doing more than looking at pictures or doing random things on the Internet, their child is communicating with other people and either getting advice or giving advice. Their child is not antisocial because on the blogs they make friends with other people who are just like them. They have someone to talk to and they have a place where they feel comfortable and can express their feelings freely without judgments from people in the “real world”. People always assume that only bad events happen online and while they can be true it’s not always the case. Some people get cyber bullied and it is terrible, but there is positive effects that come from blogging as well. There has been more research on the negative effects of social networks than the positive ones. The next section will give an explanation of research performed to reveal positive effects from blogging while dealing with a mental illness. </w:t>
      </w:r>
    </w:p>
    <w:p w14:paraId="16914682" w14:textId="580249C6" w:rsidR="00C0005F" w:rsidRPr="00B14D6E" w:rsidRDefault="00B14D6E" w:rsidP="00C0005F">
      <w:pPr>
        <w:rPr>
          <w:b/>
          <w:u w:val="single"/>
        </w:rPr>
      </w:pPr>
      <w:r w:rsidRPr="00B14D6E">
        <w:rPr>
          <w:b/>
          <w:u w:val="single"/>
        </w:rPr>
        <w:t>Result</w:t>
      </w:r>
      <w:r>
        <w:rPr>
          <w:b/>
          <w:u w:val="single"/>
        </w:rPr>
        <w:t>s</w:t>
      </w:r>
      <w:r w:rsidRPr="00B14D6E">
        <w:rPr>
          <w:b/>
          <w:u w:val="single"/>
        </w:rPr>
        <w:t>/Findings</w:t>
      </w:r>
    </w:p>
    <w:p w14:paraId="5E4A9B0D" w14:textId="48E9122D" w:rsidR="00CD1C57" w:rsidRPr="00CD1C57" w:rsidRDefault="00C0005F" w:rsidP="00CD1C57">
      <w:r>
        <w:t xml:space="preserve">There was a research study done in November of 2012 regarding young adults using public blogs to talk about their mental illnesses. There were 8 participants total, ages 18 to 25, in this study and 3 of them blogged specifically about depression. The participants all take steps to improve their symptoms by blogging. Half of the bloggers use blogging as a way of coping. By writing about their experiences and expressing their feelings online it offered them self-reflection, self-help, and acquired much needed support. These young adults are empowered by writing their thoughts and feelings about their mental health issues while publicizing it. </w:t>
      </w:r>
      <w:r w:rsidR="00CD1C57">
        <w:t>Blogging</w:t>
      </w:r>
      <w:r>
        <w:t xml:space="preserve"> is a very positive outlet for them. </w:t>
      </w:r>
      <w:r w:rsidR="00CD1C57">
        <w:t xml:space="preserve">Another great outcome from blogging is that they can connect with others who feel the same way as them. These bloggers can form friendships with other bloggers or readers who are going through the same problems and it gives them a sense of community. Here </w:t>
      </w:r>
      <w:r w:rsidR="003D0102">
        <w:t>are some</w:t>
      </w:r>
      <w:r w:rsidR="00CD1C57">
        <w:t xml:space="preserve"> example</w:t>
      </w:r>
      <w:r w:rsidR="003D0102">
        <w:t xml:space="preserve">s of </w:t>
      </w:r>
      <w:r w:rsidR="00CD1C57">
        <w:t>excerpt</w:t>
      </w:r>
      <w:r w:rsidR="003D0102">
        <w:t>s from some of t</w:t>
      </w:r>
      <w:r w:rsidR="00CD1C57">
        <w:t>he participating bloggers:</w:t>
      </w:r>
    </w:p>
    <w:p w14:paraId="6F2B39E8" w14:textId="27AF7081" w:rsidR="00CD1C57" w:rsidRPr="00B14D6E" w:rsidRDefault="00CD1C57" w:rsidP="00CD1C57">
      <w:pPr>
        <w:spacing w:before="100" w:beforeAutospacing="1" w:after="100" w:afterAutospacing="1" w:line="240" w:lineRule="auto"/>
        <w:rPr>
          <w:rFonts w:cs="Times New Roman"/>
          <w:iCs/>
        </w:rPr>
      </w:pPr>
      <w:r w:rsidRPr="00B14D6E">
        <w:rPr>
          <w:rFonts w:cs="Times New Roman"/>
          <w:i/>
          <w:iCs/>
        </w:rPr>
        <w:lastRenderedPageBreak/>
        <w:t>For months I’ve been blogging about it; not thinking much about it, I’ve ended up knowing a lot of people who suffer of mental disorders. In the circle of depressive blogs, you find people who understand what you’re going through. To be honest, without the Internet this would be rather difficult, if not impossible. When I see myself going through the worst, I think “what a pathetic, weak, (insert several other horrendous adjectives) person” despite my clinical knowledge of it. But when I read other bloggers going through the same, I want to hug them and for a second I see my own depressed self as someone worthy of the same support. You could say other blogs act as a mirror that is not being distorted by my own self-judgment.</w:t>
      </w:r>
      <w:r w:rsidR="003D0102" w:rsidRPr="00B14D6E">
        <w:rPr>
          <w:rFonts w:cs="Times New Roman"/>
          <w:i/>
          <w:iCs/>
        </w:rPr>
        <w:t xml:space="preserve"> </w:t>
      </w:r>
      <w:r w:rsidR="00D408E2">
        <w:rPr>
          <w:rFonts w:cs="Times New Roman"/>
          <w:iCs/>
        </w:rPr>
        <w:t>[B</w:t>
      </w:r>
      <w:r w:rsidR="003D0102" w:rsidRPr="00B14D6E">
        <w:rPr>
          <w:rFonts w:cs="Times New Roman"/>
          <w:iCs/>
        </w:rPr>
        <w:t>logger 7]</w:t>
      </w:r>
    </w:p>
    <w:p w14:paraId="7C7D89C7" w14:textId="75E88CF0" w:rsidR="003D0102" w:rsidRDefault="00B14D6E" w:rsidP="00CD1C57">
      <w:pPr>
        <w:spacing w:before="100" w:beforeAutospacing="1" w:after="100" w:afterAutospacing="1" w:line="240" w:lineRule="auto"/>
        <w:rPr>
          <w:rFonts w:eastAsia="Times New Roman" w:cs="Times New Roman"/>
        </w:rPr>
      </w:pPr>
      <w:r>
        <w:rPr>
          <w:rFonts w:eastAsia="Times New Roman" w:cs="Times New Roman"/>
          <w:i/>
          <w:iCs/>
        </w:rPr>
        <w:t xml:space="preserve">Hopefully, whatever I leave on this blog will serve as a cautionary tale to anyone going through the same experiences and hopefully they will change before it’s too late. </w:t>
      </w:r>
      <w:r w:rsidR="00D408E2">
        <w:rPr>
          <w:rFonts w:eastAsia="Times New Roman" w:cs="Times New Roman"/>
        </w:rPr>
        <w:t>[B</w:t>
      </w:r>
      <w:bookmarkStart w:id="0" w:name="_GoBack"/>
      <w:bookmarkEnd w:id="0"/>
      <w:r>
        <w:rPr>
          <w:rFonts w:eastAsia="Times New Roman" w:cs="Times New Roman"/>
        </w:rPr>
        <w:t>logger 2]</w:t>
      </w:r>
    </w:p>
    <w:p w14:paraId="03B3D7E4" w14:textId="622661DB" w:rsidR="00D408E2" w:rsidRDefault="00D408E2" w:rsidP="00CD1C57">
      <w:pPr>
        <w:spacing w:before="100" w:beforeAutospacing="1" w:after="100" w:afterAutospacing="1" w:line="240" w:lineRule="auto"/>
        <w:rPr>
          <w:rFonts w:eastAsia="Times New Roman" w:cs="Times New Roman"/>
        </w:rPr>
      </w:pPr>
      <w:r>
        <w:rPr>
          <w:rFonts w:eastAsia="Times New Roman" w:cs="Times New Roman"/>
        </w:rPr>
        <w:t xml:space="preserve">These are examples of people using </w:t>
      </w:r>
      <w:proofErr w:type="spellStart"/>
      <w:r>
        <w:rPr>
          <w:rFonts w:eastAsia="Times New Roman" w:cs="Times New Roman"/>
        </w:rPr>
        <w:t>Tumblr</w:t>
      </w:r>
      <w:proofErr w:type="spellEnd"/>
      <w:r>
        <w:rPr>
          <w:rFonts w:eastAsia="Times New Roman" w:cs="Times New Roman"/>
        </w:rPr>
        <w:t xml:space="preserve"> to blog about depression.</w:t>
      </w:r>
    </w:p>
    <w:p w14:paraId="256DF46F" w14:textId="67E1D0D7" w:rsidR="00D408E2" w:rsidRDefault="00D408E2" w:rsidP="00CD1C57">
      <w:pPr>
        <w:spacing w:before="100" w:beforeAutospacing="1" w:after="100" w:afterAutospacing="1" w:line="240" w:lineRule="auto"/>
        <w:rPr>
          <w:rFonts w:ascii="Times" w:hAnsi="Times" w:cs="Times New Roman"/>
          <w:iCs/>
        </w:rPr>
      </w:pPr>
      <w:r>
        <w:rPr>
          <w:rFonts w:ascii="Times" w:hAnsi="Times" w:cs="Times New Roman"/>
          <w:iCs/>
          <w:noProof/>
        </w:rPr>
        <w:drawing>
          <wp:inline distT="0" distB="0" distL="0" distR="0" wp14:anchorId="46EACAE0" wp14:editId="0F3420DC">
            <wp:extent cx="5486400" cy="1231900"/>
            <wp:effectExtent l="0" t="0" r="0" b="12700"/>
            <wp:docPr id="3" name="Picture 3" descr="Macintosh HD:Users:arneel123:Desktop:Screen Shot 2013-04-09 at 3.53.3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arneel123:Desktop:Screen Shot 2013-04-09 at 3.53.33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1231900"/>
                    </a:xfrm>
                    <a:prstGeom prst="rect">
                      <a:avLst/>
                    </a:prstGeom>
                    <a:noFill/>
                    <a:ln>
                      <a:noFill/>
                    </a:ln>
                  </pic:spPr>
                </pic:pic>
              </a:graphicData>
            </a:graphic>
          </wp:inline>
        </w:drawing>
      </w:r>
      <w:r>
        <w:rPr>
          <w:rFonts w:ascii="Times" w:hAnsi="Times" w:cs="Times New Roman"/>
          <w:iCs/>
          <w:noProof/>
        </w:rPr>
        <w:drawing>
          <wp:inline distT="0" distB="0" distL="0" distR="0" wp14:anchorId="0A9A8DF0" wp14:editId="3635FD7C">
            <wp:extent cx="5486400" cy="1930400"/>
            <wp:effectExtent l="0" t="0" r="0" b="0"/>
            <wp:docPr id="4" name="Picture 4" descr="Macintosh HD:Users:arneel123:Desktop:Screen Shot 2013-04-09 at 3.57.3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arneel123:Desktop:Screen Shot 2013-04-09 at 3.57.32 P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1930400"/>
                    </a:xfrm>
                    <a:prstGeom prst="rect">
                      <a:avLst/>
                    </a:prstGeom>
                    <a:noFill/>
                    <a:ln>
                      <a:noFill/>
                    </a:ln>
                  </pic:spPr>
                </pic:pic>
              </a:graphicData>
            </a:graphic>
          </wp:inline>
        </w:drawing>
      </w:r>
      <w:r>
        <w:rPr>
          <w:rFonts w:ascii="Times" w:hAnsi="Times" w:cs="Times New Roman"/>
          <w:iCs/>
          <w:noProof/>
        </w:rPr>
        <w:drawing>
          <wp:inline distT="0" distB="0" distL="0" distR="0" wp14:anchorId="2711FC66" wp14:editId="219EE5C7">
            <wp:extent cx="5486400" cy="1282700"/>
            <wp:effectExtent l="0" t="0" r="0" b="12700"/>
            <wp:docPr id="5" name="Picture 5" descr="Macintosh HD:Users:arneel123:Desktop:Screen Shot 2013-04-09 at 3.54.06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arneel123:Desktop:Screen Shot 2013-04-09 at 3.54.06 PM.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282700"/>
                    </a:xfrm>
                    <a:prstGeom prst="rect">
                      <a:avLst/>
                    </a:prstGeom>
                    <a:noFill/>
                    <a:ln>
                      <a:noFill/>
                    </a:ln>
                  </pic:spPr>
                </pic:pic>
              </a:graphicData>
            </a:graphic>
          </wp:inline>
        </w:drawing>
      </w:r>
      <w:r>
        <w:rPr>
          <w:rFonts w:eastAsia="Times New Roman" w:cs="Times New Roman"/>
          <w:noProof/>
        </w:rPr>
        <w:drawing>
          <wp:inline distT="0" distB="0" distL="0" distR="0" wp14:anchorId="0B2FB08D" wp14:editId="60FC0B8A">
            <wp:extent cx="5486400" cy="1206500"/>
            <wp:effectExtent l="0" t="0" r="0" b="12700"/>
            <wp:docPr id="1" name="Picture 1" descr="Macintosh HD:Users:arneel123:Desktop:Screen Shot 2013-04-09 at 3.57.52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rneel123:Desktop:Screen Shot 2013-04-09 at 3.57.52 P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206500"/>
                    </a:xfrm>
                    <a:prstGeom prst="rect">
                      <a:avLst/>
                    </a:prstGeom>
                    <a:noFill/>
                    <a:ln>
                      <a:noFill/>
                    </a:ln>
                  </pic:spPr>
                </pic:pic>
              </a:graphicData>
            </a:graphic>
          </wp:inline>
        </w:drawing>
      </w:r>
    </w:p>
    <w:p w14:paraId="405384E0" w14:textId="2E55FD3B" w:rsidR="00D408E2" w:rsidRPr="003D0102" w:rsidRDefault="00D408E2" w:rsidP="00CD1C57">
      <w:pPr>
        <w:spacing w:before="100" w:beforeAutospacing="1" w:after="100" w:afterAutospacing="1" w:line="240" w:lineRule="auto"/>
        <w:rPr>
          <w:rFonts w:ascii="Times" w:hAnsi="Times" w:cs="Times New Roman"/>
          <w:iCs/>
        </w:rPr>
      </w:pPr>
      <w:r>
        <w:rPr>
          <w:rFonts w:ascii="Times" w:hAnsi="Times" w:cs="Times New Roman"/>
          <w:iCs/>
          <w:noProof/>
        </w:rPr>
        <w:drawing>
          <wp:inline distT="0" distB="0" distL="0" distR="0" wp14:anchorId="0322C671" wp14:editId="3A60CAEF">
            <wp:extent cx="5473700" cy="4559300"/>
            <wp:effectExtent l="0" t="0" r="12700" b="12700"/>
            <wp:docPr id="2" name="Picture 2" descr="Macintosh HD:Users:arneel123:Desktop:Screen Shot 2013-04-09 at 3.55.3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rneel123:Desktop:Screen Shot 2013-04-09 at 3.55.33 P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3700" cy="4559300"/>
                    </a:xfrm>
                    <a:prstGeom prst="rect">
                      <a:avLst/>
                    </a:prstGeom>
                    <a:noFill/>
                    <a:ln>
                      <a:noFill/>
                    </a:ln>
                  </pic:spPr>
                </pic:pic>
              </a:graphicData>
            </a:graphic>
          </wp:inline>
        </w:drawing>
      </w:r>
    </w:p>
    <w:p w14:paraId="04BFE8FC" w14:textId="77777777" w:rsidR="003D0102" w:rsidRDefault="003D0102" w:rsidP="00CD1C57">
      <w:pPr>
        <w:spacing w:before="100" w:beforeAutospacing="1" w:after="100" w:afterAutospacing="1" w:line="240" w:lineRule="auto"/>
        <w:rPr>
          <w:rFonts w:ascii="Times" w:hAnsi="Times" w:cs="Times New Roman"/>
          <w:i/>
          <w:iCs/>
        </w:rPr>
      </w:pPr>
    </w:p>
    <w:p w14:paraId="6859609B" w14:textId="77777777" w:rsidR="00CD1C57" w:rsidRPr="00B66BA0" w:rsidRDefault="00CD1C57" w:rsidP="00C0005F">
      <w:r>
        <w:t xml:space="preserve">Not only do the bloggers </w:t>
      </w:r>
      <w:r w:rsidR="00946BEF">
        <w:t xml:space="preserve">help themselves, </w:t>
      </w:r>
      <w:r>
        <w:t>they also</w:t>
      </w:r>
      <w:r w:rsidR="00946BEF">
        <w:t xml:space="preserve"> help others. They believe that their words can give other people dealing with mental health issues help and support. Blogging can be very therapeutic. If you compare a depressed person writing a blog entry to a depressed person seeing a therapist the only significant difference is there is no doctor or trained professional talking back to you. But the depressed writer is talking about his/her feelings and problems they face each day. They can vent or rant or say whatever they want and it is helping them to feel better. Of course professional help is important and everyone dealing with mental health issues should seek professional care, but blogging can be extremely helpful for multiple people and it’s a good “</w:t>
      </w:r>
      <w:r w:rsidR="004F1985">
        <w:t xml:space="preserve">side </w:t>
      </w:r>
      <w:r w:rsidR="00946BEF">
        <w:t xml:space="preserve">therapy”. </w:t>
      </w:r>
    </w:p>
    <w:p w14:paraId="47DC06BB" w14:textId="325D9ED1" w:rsidR="00665068" w:rsidRDefault="00B14D6E">
      <w:r>
        <w:t xml:space="preserve">Citation: </w:t>
      </w:r>
      <w:r>
        <w:rPr>
          <w:rFonts w:eastAsia="Times New Roman" w:cs="Times New Roman"/>
        </w:rPr>
        <w:t xml:space="preserve">Marcus MA, </w:t>
      </w:r>
      <w:proofErr w:type="spellStart"/>
      <w:r>
        <w:rPr>
          <w:rFonts w:eastAsia="Times New Roman" w:cs="Times New Roman"/>
        </w:rPr>
        <w:t>Westra</w:t>
      </w:r>
      <w:proofErr w:type="spellEnd"/>
      <w:r>
        <w:rPr>
          <w:rFonts w:eastAsia="Times New Roman" w:cs="Times New Roman"/>
        </w:rPr>
        <w:t xml:space="preserve"> HA, Eastwood JD, Barnes KL, Mobilizing Minds Research Group</w:t>
      </w:r>
      <w:r>
        <w:rPr>
          <w:rFonts w:eastAsia="Times New Roman" w:cs="Times New Roman"/>
        </w:rPr>
        <w:br/>
        <w:t>What Are Young Adults Saying About Mental Health? An Analysis of Internet Blogs</w:t>
      </w:r>
      <w:r>
        <w:rPr>
          <w:rFonts w:eastAsia="Times New Roman" w:cs="Times New Roman"/>
        </w:rPr>
        <w:br/>
        <w:t>J Med Internet Res 2012</w:t>
      </w:r>
      <w:proofErr w:type="gramStart"/>
      <w:r>
        <w:rPr>
          <w:rFonts w:eastAsia="Times New Roman" w:cs="Times New Roman"/>
        </w:rPr>
        <w:t>;14</w:t>
      </w:r>
      <w:proofErr w:type="gramEnd"/>
      <w:r>
        <w:rPr>
          <w:rFonts w:eastAsia="Times New Roman" w:cs="Times New Roman"/>
        </w:rPr>
        <w:t>(1):e17</w:t>
      </w:r>
    </w:p>
    <w:sectPr w:rsidR="00665068" w:rsidSect="0066506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05F"/>
    <w:rsid w:val="003D0102"/>
    <w:rsid w:val="004F1985"/>
    <w:rsid w:val="00665068"/>
    <w:rsid w:val="00946BEF"/>
    <w:rsid w:val="00B14D6E"/>
    <w:rsid w:val="00C0005F"/>
    <w:rsid w:val="00CD1C57"/>
    <w:rsid w:val="00D408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57E19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05F"/>
    <w:pPr>
      <w:spacing w:after="240" w:line="276" w:lineRule="auto"/>
    </w:pPr>
  </w:style>
  <w:style w:type="paragraph" w:styleId="Heading3">
    <w:name w:val="heading 3"/>
    <w:basedOn w:val="Normal"/>
    <w:next w:val="Normal"/>
    <w:link w:val="Heading3Char"/>
    <w:uiPriority w:val="1"/>
    <w:qFormat/>
    <w:rsid w:val="00C0005F"/>
    <w:pPr>
      <w:keepNext/>
      <w:keepLines/>
      <w:spacing w:before="280" w:after="0"/>
      <w:outlineLvl w:val="2"/>
    </w:pPr>
    <w:rPr>
      <w:rFonts w:asciiTheme="majorHAnsi" w:eastAsiaTheme="majorEastAsia" w:hAnsiTheme="majorHAnsi" w:cstheme="majorBidi"/>
      <w:bCs/>
      <w:color w:val="C0504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C0005F"/>
    <w:rPr>
      <w:rFonts w:asciiTheme="majorHAnsi" w:eastAsiaTheme="majorEastAsia" w:hAnsiTheme="majorHAnsi" w:cstheme="majorBidi"/>
      <w:bCs/>
      <w:color w:val="C0504D" w:themeColor="accent2"/>
    </w:rPr>
  </w:style>
  <w:style w:type="paragraph" w:styleId="NormalWeb">
    <w:name w:val="Normal (Web)"/>
    <w:basedOn w:val="Normal"/>
    <w:uiPriority w:val="99"/>
    <w:semiHidden/>
    <w:unhideWhenUsed/>
    <w:rsid w:val="00CD1C57"/>
    <w:pPr>
      <w:spacing w:before="100" w:beforeAutospacing="1" w:after="100" w:afterAutospacing="1" w:line="240" w:lineRule="auto"/>
    </w:pPr>
    <w:rPr>
      <w:rFonts w:ascii="Times" w:hAnsi="Times" w:cs="Times New Roman"/>
      <w:sz w:val="20"/>
      <w:szCs w:val="20"/>
    </w:rPr>
  </w:style>
  <w:style w:type="paragraph" w:styleId="BalloonText">
    <w:name w:val="Balloon Text"/>
    <w:basedOn w:val="Normal"/>
    <w:link w:val="BalloonTextChar"/>
    <w:uiPriority w:val="99"/>
    <w:semiHidden/>
    <w:unhideWhenUsed/>
    <w:rsid w:val="00D408E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408E2"/>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05F"/>
    <w:pPr>
      <w:spacing w:after="240" w:line="276" w:lineRule="auto"/>
    </w:pPr>
  </w:style>
  <w:style w:type="paragraph" w:styleId="Heading3">
    <w:name w:val="heading 3"/>
    <w:basedOn w:val="Normal"/>
    <w:next w:val="Normal"/>
    <w:link w:val="Heading3Char"/>
    <w:uiPriority w:val="1"/>
    <w:qFormat/>
    <w:rsid w:val="00C0005F"/>
    <w:pPr>
      <w:keepNext/>
      <w:keepLines/>
      <w:spacing w:before="280" w:after="0"/>
      <w:outlineLvl w:val="2"/>
    </w:pPr>
    <w:rPr>
      <w:rFonts w:asciiTheme="majorHAnsi" w:eastAsiaTheme="majorEastAsia" w:hAnsiTheme="majorHAnsi" w:cstheme="majorBidi"/>
      <w:bCs/>
      <w:color w:val="C0504D"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C0005F"/>
    <w:rPr>
      <w:rFonts w:asciiTheme="majorHAnsi" w:eastAsiaTheme="majorEastAsia" w:hAnsiTheme="majorHAnsi" w:cstheme="majorBidi"/>
      <w:bCs/>
      <w:color w:val="C0504D" w:themeColor="accent2"/>
    </w:rPr>
  </w:style>
  <w:style w:type="paragraph" w:styleId="NormalWeb">
    <w:name w:val="Normal (Web)"/>
    <w:basedOn w:val="Normal"/>
    <w:uiPriority w:val="99"/>
    <w:semiHidden/>
    <w:unhideWhenUsed/>
    <w:rsid w:val="00CD1C57"/>
    <w:pPr>
      <w:spacing w:before="100" w:beforeAutospacing="1" w:after="100" w:afterAutospacing="1" w:line="240" w:lineRule="auto"/>
    </w:pPr>
    <w:rPr>
      <w:rFonts w:ascii="Times" w:hAnsi="Times" w:cs="Times New Roman"/>
      <w:sz w:val="20"/>
      <w:szCs w:val="20"/>
    </w:rPr>
  </w:style>
  <w:style w:type="paragraph" w:styleId="BalloonText">
    <w:name w:val="Balloon Text"/>
    <w:basedOn w:val="Normal"/>
    <w:link w:val="BalloonTextChar"/>
    <w:uiPriority w:val="99"/>
    <w:semiHidden/>
    <w:unhideWhenUsed/>
    <w:rsid w:val="00D408E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408E2"/>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095929">
      <w:bodyDiv w:val="1"/>
      <w:marLeft w:val="0"/>
      <w:marRight w:val="0"/>
      <w:marTop w:val="0"/>
      <w:marBottom w:val="0"/>
      <w:divBdr>
        <w:top w:val="none" w:sz="0" w:space="0" w:color="auto"/>
        <w:left w:val="none" w:sz="0" w:space="0" w:color="auto"/>
        <w:bottom w:val="none" w:sz="0" w:space="0" w:color="auto"/>
        <w:right w:val="none" w:sz="0" w:space="0" w:color="auto"/>
      </w:divBdr>
      <w:divsChild>
        <w:div w:id="20773121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AD9BC-D8FF-6D48-B5F7-BBE40BA06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702</Words>
  <Characters>4006</Characters>
  <Application>Microsoft Macintosh Word</Application>
  <DocSecurity>0</DocSecurity>
  <Lines>33</Lines>
  <Paragraphs>9</Paragraphs>
  <ScaleCrop>false</ScaleCrop>
  <Company/>
  <LinksUpToDate>false</LinksUpToDate>
  <CharactersWithSpaces>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Neel</dc:creator>
  <cp:keywords/>
  <dc:description/>
  <cp:lastModifiedBy>Alyssa Neel</cp:lastModifiedBy>
  <cp:revision>3</cp:revision>
  <dcterms:created xsi:type="dcterms:W3CDTF">2013-03-26T20:09:00Z</dcterms:created>
  <dcterms:modified xsi:type="dcterms:W3CDTF">2013-04-09T20:01:00Z</dcterms:modified>
</cp:coreProperties>
</file>